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13A2C" w14:textId="017D2F92" w:rsidR="00056EB2" w:rsidRPr="00056EB2" w:rsidRDefault="00056EB2" w:rsidP="00056EB2">
      <w:pPr>
        <w:jc w:val="center"/>
        <w:rPr>
          <w:u w:val="single"/>
        </w:rPr>
      </w:pPr>
      <w:r w:rsidRPr="00D512B6">
        <w:rPr>
          <w:u w:val="single"/>
        </w:rPr>
        <w:t>Wydział Szkolenia Podkarpackiego Wojewódzkiego Związku Piłki Siatkowej przekazuje informacje dotyczące spraw szkoleniowych w naszym województwie:</w:t>
      </w:r>
    </w:p>
    <w:p w14:paraId="04DD6F39" w14:textId="5F2A9812" w:rsidR="00056EB2" w:rsidRPr="00056EB2" w:rsidRDefault="00056EB2" w:rsidP="00056EB2">
      <w:pPr>
        <w:jc w:val="both"/>
        <w:rPr>
          <w:b/>
          <w:bCs/>
          <w:u w:val="single"/>
        </w:rPr>
      </w:pPr>
      <w:r w:rsidRPr="00D512B6">
        <w:rPr>
          <w:b/>
          <w:bCs/>
        </w:rPr>
        <w:t xml:space="preserve">I. </w:t>
      </w:r>
      <w:r w:rsidRPr="00D512B6">
        <w:rPr>
          <w:b/>
          <w:bCs/>
          <w:u w:val="single"/>
        </w:rPr>
        <w:t>Kadry województwa.</w:t>
      </w:r>
    </w:p>
    <w:p w14:paraId="3E0082B9" w14:textId="77777777" w:rsidR="00056EB2" w:rsidRDefault="00056EB2" w:rsidP="00056EB2">
      <w:pPr>
        <w:jc w:val="both"/>
      </w:pPr>
      <w:r>
        <w:t xml:space="preserve">1. Osoby zainteresowane prowadzeniem  kadry województwa młodzików/czek oraz kadry województwa Nadziei Olimpijskich prosimy o przesłanie deklaracji uwzględniającej dotychczasową pracę szkoleniową na adres </w:t>
      </w:r>
      <w:hyperlink r:id="rId4" w:history="1">
        <w:r w:rsidRPr="006137A5">
          <w:rPr>
            <w:rStyle w:val="Hipercze"/>
          </w:rPr>
          <w:t>szkolenie@podkarpackasiatkowka.pl</w:t>
        </w:r>
      </w:hyperlink>
      <w:r>
        <w:t xml:space="preserve"> </w:t>
      </w:r>
    </w:p>
    <w:p w14:paraId="34A3C2B5" w14:textId="77777777" w:rsidR="00056EB2" w:rsidRDefault="00056EB2" w:rsidP="00056EB2">
      <w:pPr>
        <w:jc w:val="both"/>
      </w:pPr>
      <w:r>
        <w:t>2. Kadry obejmują roczniki:</w:t>
      </w:r>
    </w:p>
    <w:p w14:paraId="097168E2" w14:textId="77777777" w:rsidR="00056EB2" w:rsidRDefault="00056EB2" w:rsidP="00056EB2">
      <w:pPr>
        <w:jc w:val="both"/>
      </w:pPr>
      <w:r>
        <w:t>- kadra Nadziei Olimpijskich - 2010</w:t>
      </w:r>
    </w:p>
    <w:p w14:paraId="5ED15262" w14:textId="77777777" w:rsidR="00056EB2" w:rsidRDefault="00056EB2" w:rsidP="00056EB2">
      <w:pPr>
        <w:jc w:val="both"/>
      </w:pPr>
      <w:r>
        <w:t>- kadra województwa młodzik/młodziczka – 2011 i młodsi</w:t>
      </w:r>
    </w:p>
    <w:p w14:paraId="1F5260DB" w14:textId="77777777" w:rsidR="00056EB2" w:rsidRDefault="00056EB2" w:rsidP="00056EB2">
      <w:pPr>
        <w:jc w:val="both"/>
      </w:pPr>
      <w:r>
        <w:t>3. Ramowy plan szkoleniowy KNO:</w:t>
      </w:r>
    </w:p>
    <w:p w14:paraId="365A7093" w14:textId="77777777" w:rsidR="00056EB2" w:rsidRDefault="00056EB2" w:rsidP="00056EB2">
      <w:pPr>
        <w:jc w:val="both"/>
      </w:pPr>
      <w:r>
        <w:t>- akcje szkoleniowe w okresie I – IV 2025: w trakcie ferii zimowych zgrupowanie 7-dniowe</w:t>
      </w:r>
    </w:p>
    <w:p w14:paraId="469D8806" w14:textId="77777777" w:rsidR="00056EB2" w:rsidRDefault="00056EB2" w:rsidP="00056EB2">
      <w:pPr>
        <w:jc w:val="both"/>
      </w:pPr>
      <w:r>
        <w:t>- konsultacje szkoleniowe 2/3-dniowe, uwzględniające terminy rozgrywek wojewódzkich i centralnych</w:t>
      </w:r>
    </w:p>
    <w:p w14:paraId="2478391B" w14:textId="77777777" w:rsidR="00056EB2" w:rsidRDefault="00056EB2" w:rsidP="00056EB2">
      <w:pPr>
        <w:jc w:val="both"/>
      </w:pPr>
      <w:r>
        <w:t>- planowany termin turnieju Nadziei Olimpijskich: weekend majowy 2025</w:t>
      </w:r>
    </w:p>
    <w:p w14:paraId="33337C01" w14:textId="77777777" w:rsidR="00056EB2" w:rsidRDefault="00056EB2" w:rsidP="00056EB2">
      <w:pPr>
        <w:jc w:val="both"/>
      </w:pPr>
      <w:r>
        <w:t>4. Ramowy plan szkoleniowy KWM:</w:t>
      </w:r>
    </w:p>
    <w:p w14:paraId="5928F8DF" w14:textId="77777777" w:rsidR="00056EB2" w:rsidRDefault="00056EB2" w:rsidP="00056EB2">
      <w:pPr>
        <w:jc w:val="both"/>
      </w:pPr>
      <w:r>
        <w:t xml:space="preserve">- około 21 dni szkoleniowych w okresie I – XII 2025: w trakcie ferii zimowych zgrupowanie 7-dniowe, w trakcie wakacji letnich zgrupowanie 10-dniowe, w ramach posiadanych środków możliwe konsultacje </w:t>
      </w:r>
      <w:proofErr w:type="spellStart"/>
      <w:r>
        <w:t>naborowe</w:t>
      </w:r>
      <w:proofErr w:type="spellEnd"/>
      <w:r>
        <w:t xml:space="preserve"> i startowe</w:t>
      </w:r>
    </w:p>
    <w:p w14:paraId="13E059EE" w14:textId="2D594950" w:rsidR="00056EB2" w:rsidRDefault="00056EB2" w:rsidP="00056EB2">
      <w:pPr>
        <w:jc w:val="both"/>
      </w:pPr>
      <w:r>
        <w:t xml:space="preserve">- obowiązkowy udział w Olimpiadzie Młodzieży w sportach halowych </w:t>
      </w:r>
      <w:r>
        <w:t xml:space="preserve">początek </w:t>
      </w:r>
      <w:r>
        <w:t>VI 2025</w:t>
      </w:r>
    </w:p>
    <w:p w14:paraId="20E6CDEA" w14:textId="77777777" w:rsidR="00056EB2" w:rsidRDefault="00056EB2" w:rsidP="00056EB2">
      <w:pPr>
        <w:jc w:val="both"/>
      </w:pPr>
      <w:r>
        <w:t>5. W ramach obowiązków:</w:t>
      </w:r>
    </w:p>
    <w:p w14:paraId="5176444D" w14:textId="77777777" w:rsidR="00056EB2" w:rsidRDefault="00056EB2" w:rsidP="00056EB2">
      <w:pPr>
        <w:jc w:val="both"/>
      </w:pPr>
      <w:r>
        <w:t>- współpraca z Podkarpacką Federacją Sportu w zakresie planowania, dokumentacji, realizacji i rozliczania akcji</w:t>
      </w:r>
    </w:p>
    <w:p w14:paraId="412723F3" w14:textId="77777777" w:rsidR="00056EB2" w:rsidRDefault="00056EB2" w:rsidP="00056EB2">
      <w:pPr>
        <w:jc w:val="both"/>
      </w:pPr>
      <w:r>
        <w:t>- współpraca z trenerami klubów wojewódzkich w sprawach naboru, akcentów szkoleniowych, połączeniu z planami klubowymi</w:t>
      </w:r>
    </w:p>
    <w:p w14:paraId="159B0349" w14:textId="77777777" w:rsidR="00056EB2" w:rsidRDefault="00056EB2" w:rsidP="00056EB2">
      <w:pPr>
        <w:jc w:val="both"/>
      </w:pPr>
      <w:r>
        <w:t xml:space="preserve">- czynne uczestnictwo we wszystkich akcjach </w:t>
      </w:r>
    </w:p>
    <w:p w14:paraId="76D9D179" w14:textId="77777777" w:rsidR="00056EB2" w:rsidRDefault="00056EB2" w:rsidP="00056EB2">
      <w:pPr>
        <w:jc w:val="both"/>
      </w:pPr>
      <w:r>
        <w:t>6. Decyzję w sprawie szkoleniowców kadr podejmie Zarząd PWZPS na wniosek Wydziału Szkolenia PWZPS w grudniu 2024 roku.</w:t>
      </w:r>
    </w:p>
    <w:p w14:paraId="1D45F383" w14:textId="77777777" w:rsidR="00056EB2" w:rsidRDefault="00056EB2" w:rsidP="00056EB2">
      <w:pPr>
        <w:jc w:val="both"/>
      </w:pPr>
      <w:r>
        <w:t>7. Osoby zainteresowane, a potrzebujące szczegółowych informacji na powyższe tematy prosimy o kontakt telefoniczny: Przew. Wydziału Szkolenia Artur Łoza - 604 631 240.</w:t>
      </w:r>
    </w:p>
    <w:p w14:paraId="3425D727" w14:textId="3A96B7DA" w:rsidR="00056EB2" w:rsidRPr="00056EB2" w:rsidRDefault="00056EB2" w:rsidP="00056EB2">
      <w:pPr>
        <w:jc w:val="both"/>
        <w:rPr>
          <w:b/>
          <w:bCs/>
        </w:rPr>
      </w:pPr>
      <w:r w:rsidRPr="00D512B6">
        <w:rPr>
          <w:b/>
          <w:bCs/>
        </w:rPr>
        <w:t>8. Jednocześnie apel do wszystkich Szkoleniowców klubowych: przekażmy informacje o wyróżniających się zawodnikach/</w:t>
      </w:r>
      <w:proofErr w:type="spellStart"/>
      <w:r w:rsidRPr="00D512B6">
        <w:rPr>
          <w:b/>
          <w:bCs/>
        </w:rPr>
        <w:t>czkach</w:t>
      </w:r>
      <w:proofErr w:type="spellEnd"/>
      <w:r w:rsidRPr="00D512B6">
        <w:rPr>
          <w:b/>
          <w:bCs/>
        </w:rPr>
        <w:t xml:space="preserve"> z kadrowych roczników </w:t>
      </w:r>
      <w:r>
        <w:rPr>
          <w:b/>
          <w:bCs/>
        </w:rPr>
        <w:t xml:space="preserve">do Wydziału Szkolenia - </w:t>
      </w:r>
      <w:hyperlink r:id="rId5" w:history="1">
        <w:r w:rsidRPr="006137A5">
          <w:rPr>
            <w:rStyle w:val="Hipercze"/>
          </w:rPr>
          <w:t>szkolenie@podkarpackasiatkowka.pl</w:t>
        </w:r>
      </w:hyperlink>
    </w:p>
    <w:p w14:paraId="01025F6C" w14:textId="338DDD0B" w:rsidR="00056EB2" w:rsidRPr="00056EB2" w:rsidRDefault="00056EB2" w:rsidP="00056EB2">
      <w:pPr>
        <w:jc w:val="both"/>
        <w:rPr>
          <w:b/>
          <w:bCs/>
          <w:u w:val="single"/>
        </w:rPr>
      </w:pPr>
      <w:r w:rsidRPr="00D512B6">
        <w:rPr>
          <w:b/>
          <w:bCs/>
        </w:rPr>
        <w:t>I</w:t>
      </w:r>
      <w:r>
        <w:rPr>
          <w:b/>
          <w:bCs/>
        </w:rPr>
        <w:t>I</w:t>
      </w:r>
      <w:r w:rsidRPr="00D512B6">
        <w:rPr>
          <w:b/>
          <w:bCs/>
        </w:rPr>
        <w:t xml:space="preserve">. </w:t>
      </w:r>
      <w:r>
        <w:rPr>
          <w:b/>
          <w:bCs/>
          <w:u w:val="single"/>
        </w:rPr>
        <w:t>Mistrzostwa Europy Wschodniej</w:t>
      </w:r>
      <w:r w:rsidRPr="00D512B6">
        <w:rPr>
          <w:rFonts w:eastAsiaTheme="minorHAnsi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u w:val="single"/>
        </w:rPr>
        <w:t>dziewcząt U16</w:t>
      </w:r>
      <w:r w:rsidRPr="00D512B6">
        <w:rPr>
          <w:rFonts w:eastAsiaTheme="minorHAnsi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u w:val="single"/>
        </w:rPr>
        <w:t>w Dębicy – 20-23.11.2024</w:t>
      </w:r>
    </w:p>
    <w:p w14:paraId="282C6012" w14:textId="6465AF5C" w:rsidR="00056EB2" w:rsidRPr="00D512B6" w:rsidRDefault="00056EB2" w:rsidP="00056EB2">
      <w:pPr>
        <w:jc w:val="both"/>
      </w:pPr>
      <w:r>
        <w:t>Zachęcamy do zaplanowania uczestnictwa i obserwacji zawodów, które odbywać się będą na obiektach Domu Sportu MOSiR-u przy ul. Sportowej 26 w Dębicy. Informacje na stronach pzps.pl, podkarpackasiatkowka.pl, mlodziezowasiatkowka.pl</w:t>
      </w:r>
    </w:p>
    <w:p w14:paraId="2A15CFDF" w14:textId="2C053763" w:rsidR="00056EB2" w:rsidRPr="00056EB2" w:rsidRDefault="00056EB2" w:rsidP="00056EB2">
      <w:pPr>
        <w:jc w:val="both"/>
        <w:rPr>
          <w:b/>
          <w:bCs/>
          <w:u w:val="single"/>
          <w:lang w:val="en-US"/>
        </w:rPr>
      </w:pPr>
      <w:r w:rsidRPr="00056EB2">
        <w:rPr>
          <w:b/>
          <w:bCs/>
          <w:lang w:val="en-US"/>
        </w:rPr>
        <w:t xml:space="preserve">III. </w:t>
      </w:r>
      <w:proofErr w:type="spellStart"/>
      <w:r w:rsidRPr="00056EB2">
        <w:rPr>
          <w:rFonts w:eastAsiaTheme="minorHAnsi"/>
          <w:b/>
          <w:bCs/>
          <w:sz w:val="24"/>
          <w:szCs w:val="24"/>
          <w:u w:val="single"/>
          <w:lang w:val="en-US"/>
        </w:rPr>
        <w:t>Rozgrywki</w:t>
      </w:r>
      <w:proofErr w:type="spellEnd"/>
      <w:r w:rsidRPr="00056EB2">
        <w:rPr>
          <w:rFonts w:eastAsiaTheme="minorHAnsi"/>
          <w:b/>
          <w:bCs/>
          <w:sz w:val="24"/>
          <w:szCs w:val="24"/>
          <w:u w:val="single"/>
          <w:lang w:val="en-US"/>
        </w:rPr>
        <w:t xml:space="preserve"> Kinder joy of moving - </w:t>
      </w:r>
      <w:proofErr w:type="spellStart"/>
      <w:r w:rsidRPr="00056EB2">
        <w:rPr>
          <w:rFonts w:eastAsiaTheme="minorHAnsi"/>
          <w:b/>
          <w:bCs/>
          <w:sz w:val="24"/>
          <w:szCs w:val="24"/>
          <w:u w:val="single"/>
          <w:lang w:val="en-US"/>
        </w:rPr>
        <w:t>sezon</w:t>
      </w:r>
      <w:proofErr w:type="spellEnd"/>
      <w:r w:rsidRPr="00056EB2">
        <w:rPr>
          <w:rFonts w:eastAsiaTheme="minorHAnsi"/>
          <w:b/>
          <w:bCs/>
          <w:sz w:val="24"/>
          <w:szCs w:val="24"/>
          <w:u w:val="single"/>
          <w:lang w:val="en-US"/>
        </w:rPr>
        <w:t xml:space="preserve"> 2024/2025</w:t>
      </w:r>
    </w:p>
    <w:p w14:paraId="6D6BAA5C" w14:textId="4317E86F" w:rsidR="00056EB2" w:rsidRDefault="00056EB2" w:rsidP="00056EB2">
      <w:pPr>
        <w:spacing w:after="0"/>
        <w:jc w:val="both"/>
        <w:rPr>
          <w:rFonts w:eastAsiaTheme="minorHAnsi"/>
          <w:sz w:val="24"/>
          <w:szCs w:val="24"/>
        </w:rPr>
      </w:pPr>
      <w:r>
        <w:t xml:space="preserve">Włączmy się </w:t>
      </w:r>
      <w:r w:rsidRPr="00D512B6">
        <w:t xml:space="preserve">do aktywnego uczestnictwa w </w:t>
      </w:r>
      <w:r>
        <w:t xml:space="preserve">całym cyklu rozgrywek, także organizacyjnie. Chętni do organizacji turniejów – prosimy o kontakt bezpośrednio z koordynatorami Robertem Gierlachem - </w:t>
      </w:r>
      <w:hyperlink r:id="rId6" w:history="1">
        <w:r w:rsidRPr="00D512B6">
          <w:rPr>
            <w:rStyle w:val="Hipercze"/>
          </w:rPr>
          <w:t>gierlachrobert@gmail.com</w:t>
        </w:r>
      </w:hyperlink>
      <w:r w:rsidRPr="00D512B6">
        <w:t> </w:t>
      </w:r>
      <w:r>
        <w:t xml:space="preserve">i Arturem Łozą – </w:t>
      </w:r>
      <w:hyperlink r:id="rId7" w:history="1">
        <w:r w:rsidRPr="006137A5">
          <w:rPr>
            <w:rStyle w:val="Hipercze"/>
          </w:rPr>
          <w:t>arturlo@poczta.onet.pl</w:t>
        </w:r>
      </w:hyperlink>
      <w:r>
        <w:t xml:space="preserve"> </w:t>
      </w:r>
    </w:p>
    <w:p w14:paraId="3C74E528" w14:textId="77777777" w:rsidR="00056EB2" w:rsidRPr="00056EB2" w:rsidRDefault="00056EB2" w:rsidP="00056EB2">
      <w:pPr>
        <w:spacing w:after="0"/>
        <w:jc w:val="both"/>
        <w:rPr>
          <w:rFonts w:eastAsiaTheme="minorHAnsi"/>
          <w:sz w:val="24"/>
          <w:szCs w:val="24"/>
        </w:rPr>
      </w:pPr>
    </w:p>
    <w:p w14:paraId="26031604" w14:textId="2D89BC8B" w:rsidR="00056EB2" w:rsidRPr="00056EB2" w:rsidRDefault="00056EB2" w:rsidP="00056EB2">
      <w:pPr>
        <w:jc w:val="both"/>
        <w:rPr>
          <w:b/>
          <w:bCs/>
          <w:u w:val="single"/>
        </w:rPr>
      </w:pPr>
      <w:r w:rsidRPr="00D512B6">
        <w:rPr>
          <w:b/>
          <w:bCs/>
        </w:rPr>
        <w:t xml:space="preserve">IV. </w:t>
      </w:r>
      <w:r w:rsidRPr="00D512B6">
        <w:rPr>
          <w:rFonts w:eastAsiaTheme="minorHAnsi"/>
          <w:b/>
          <w:bCs/>
          <w:sz w:val="24"/>
          <w:szCs w:val="24"/>
          <w:u w:val="single"/>
        </w:rPr>
        <w:t xml:space="preserve">Rozgrywki </w:t>
      </w:r>
      <w:r w:rsidRPr="00D512B6">
        <w:rPr>
          <w:b/>
          <w:bCs/>
          <w:u w:val="single"/>
        </w:rPr>
        <w:t>klubowe na szcze</w:t>
      </w:r>
      <w:r>
        <w:rPr>
          <w:b/>
          <w:bCs/>
          <w:u w:val="single"/>
        </w:rPr>
        <w:t>blu centralnym 2025</w:t>
      </w:r>
    </w:p>
    <w:p w14:paraId="5F704FA6" w14:textId="77777777" w:rsidR="00056EB2" w:rsidRPr="00D512B6" w:rsidRDefault="00056EB2" w:rsidP="00056EB2">
      <w:pPr>
        <w:jc w:val="both"/>
      </w:pPr>
      <w:r>
        <w:t xml:space="preserve">W związku z planowaniem (napisaniem wniosków) wydatków PWZPS ze środków Urzędu Marszałkowskiego na rok 2025 prosimy kluby planujące udział w młodzieżowych rozgrywkach centralnych o przesłanie sugestii związanych ze strukturą wydatków, które wymagają wsparcia ze strony UM na adres </w:t>
      </w:r>
      <w:hyperlink r:id="rId8" w:history="1">
        <w:r w:rsidRPr="006137A5">
          <w:rPr>
            <w:rStyle w:val="Hipercze"/>
          </w:rPr>
          <w:t>szkolenie@podkarpackasiatkowka.pl</w:t>
        </w:r>
      </w:hyperlink>
      <w:r>
        <w:t xml:space="preserve"> . Termin - 15.11.2024.</w:t>
      </w:r>
    </w:p>
    <w:p w14:paraId="620F57E4" w14:textId="2837FF6C" w:rsidR="3C1A2846" w:rsidRPr="00056EB2" w:rsidRDefault="3C1A2846" w:rsidP="00056EB2"/>
    <w:sectPr w:rsidR="3C1A2846" w:rsidRPr="00056EB2" w:rsidSect="00056EB2">
      <w:pgSz w:w="11900" w:h="16840"/>
      <w:pgMar w:top="397" w:right="567" w:bottom="17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2C0"/>
    <w:rsid w:val="000001BF"/>
    <w:rsid w:val="00056EB2"/>
    <w:rsid w:val="00076F6D"/>
    <w:rsid w:val="00090C74"/>
    <w:rsid w:val="000A1C82"/>
    <w:rsid w:val="000B6B0E"/>
    <w:rsid w:val="000C70C9"/>
    <w:rsid w:val="001105D9"/>
    <w:rsid w:val="0013461A"/>
    <w:rsid w:val="00134669"/>
    <w:rsid w:val="0016302D"/>
    <w:rsid w:val="00170E9F"/>
    <w:rsid w:val="00173538"/>
    <w:rsid w:val="00193AE4"/>
    <w:rsid w:val="001C791A"/>
    <w:rsid w:val="001D480F"/>
    <w:rsid w:val="001D78C9"/>
    <w:rsid w:val="001F4E73"/>
    <w:rsid w:val="001F5486"/>
    <w:rsid w:val="00203134"/>
    <w:rsid w:val="00214794"/>
    <w:rsid w:val="00214A1F"/>
    <w:rsid w:val="002211D6"/>
    <w:rsid w:val="00244029"/>
    <w:rsid w:val="002441C0"/>
    <w:rsid w:val="00244BC2"/>
    <w:rsid w:val="00267963"/>
    <w:rsid w:val="00287F5D"/>
    <w:rsid w:val="002A7DF5"/>
    <w:rsid w:val="002C282C"/>
    <w:rsid w:val="002C7D19"/>
    <w:rsid w:val="002F16EA"/>
    <w:rsid w:val="002F58B5"/>
    <w:rsid w:val="003239AC"/>
    <w:rsid w:val="0032487B"/>
    <w:rsid w:val="0033371E"/>
    <w:rsid w:val="0034451C"/>
    <w:rsid w:val="00351D21"/>
    <w:rsid w:val="00352939"/>
    <w:rsid w:val="0035589E"/>
    <w:rsid w:val="003D3F50"/>
    <w:rsid w:val="003F4707"/>
    <w:rsid w:val="0045704F"/>
    <w:rsid w:val="004A0103"/>
    <w:rsid w:val="004A06BD"/>
    <w:rsid w:val="004B6EFF"/>
    <w:rsid w:val="004C76A2"/>
    <w:rsid w:val="004E4750"/>
    <w:rsid w:val="004F04A9"/>
    <w:rsid w:val="00510219"/>
    <w:rsid w:val="00525305"/>
    <w:rsid w:val="005258D5"/>
    <w:rsid w:val="005659C6"/>
    <w:rsid w:val="00576D7D"/>
    <w:rsid w:val="00593030"/>
    <w:rsid w:val="005A55E9"/>
    <w:rsid w:val="005E12BD"/>
    <w:rsid w:val="006155FD"/>
    <w:rsid w:val="00631C72"/>
    <w:rsid w:val="0067565A"/>
    <w:rsid w:val="00677FD3"/>
    <w:rsid w:val="00691E34"/>
    <w:rsid w:val="006A2281"/>
    <w:rsid w:val="006F65B3"/>
    <w:rsid w:val="00727261"/>
    <w:rsid w:val="00730B4E"/>
    <w:rsid w:val="0074153A"/>
    <w:rsid w:val="00746050"/>
    <w:rsid w:val="00774330"/>
    <w:rsid w:val="0077603B"/>
    <w:rsid w:val="007B3849"/>
    <w:rsid w:val="007C6238"/>
    <w:rsid w:val="007C6707"/>
    <w:rsid w:val="007E4F6E"/>
    <w:rsid w:val="007F1041"/>
    <w:rsid w:val="007F6A31"/>
    <w:rsid w:val="008064A7"/>
    <w:rsid w:val="008102C0"/>
    <w:rsid w:val="00810551"/>
    <w:rsid w:val="00832241"/>
    <w:rsid w:val="0083326D"/>
    <w:rsid w:val="00834823"/>
    <w:rsid w:val="008521CF"/>
    <w:rsid w:val="00860387"/>
    <w:rsid w:val="008704D1"/>
    <w:rsid w:val="008D19BD"/>
    <w:rsid w:val="008D20D0"/>
    <w:rsid w:val="008F4275"/>
    <w:rsid w:val="009346A7"/>
    <w:rsid w:val="00950516"/>
    <w:rsid w:val="009657F7"/>
    <w:rsid w:val="009808A8"/>
    <w:rsid w:val="009A7ED8"/>
    <w:rsid w:val="009A7F77"/>
    <w:rsid w:val="009D25ED"/>
    <w:rsid w:val="009F79FF"/>
    <w:rsid w:val="00A359E6"/>
    <w:rsid w:val="00A36E50"/>
    <w:rsid w:val="00A76653"/>
    <w:rsid w:val="00A77EF8"/>
    <w:rsid w:val="00AD10E5"/>
    <w:rsid w:val="00B15009"/>
    <w:rsid w:val="00B23466"/>
    <w:rsid w:val="00B3786B"/>
    <w:rsid w:val="00B555E1"/>
    <w:rsid w:val="00B766B0"/>
    <w:rsid w:val="00BC074D"/>
    <w:rsid w:val="00C26C7F"/>
    <w:rsid w:val="00C3029B"/>
    <w:rsid w:val="00C4364F"/>
    <w:rsid w:val="00C81A39"/>
    <w:rsid w:val="00C873F5"/>
    <w:rsid w:val="00C9651C"/>
    <w:rsid w:val="00CC24E6"/>
    <w:rsid w:val="00CD007B"/>
    <w:rsid w:val="00CD68A9"/>
    <w:rsid w:val="00D26E31"/>
    <w:rsid w:val="00D27F4E"/>
    <w:rsid w:val="00D56600"/>
    <w:rsid w:val="00D625C4"/>
    <w:rsid w:val="00D87E03"/>
    <w:rsid w:val="00DA42F1"/>
    <w:rsid w:val="00DA756E"/>
    <w:rsid w:val="00DB5189"/>
    <w:rsid w:val="00E265A6"/>
    <w:rsid w:val="00E311D4"/>
    <w:rsid w:val="00E640E1"/>
    <w:rsid w:val="00E84F9B"/>
    <w:rsid w:val="00EC1C88"/>
    <w:rsid w:val="00ED1D28"/>
    <w:rsid w:val="00EF0EC1"/>
    <w:rsid w:val="00EF614A"/>
    <w:rsid w:val="00F032F6"/>
    <w:rsid w:val="00F34371"/>
    <w:rsid w:val="00F3796B"/>
    <w:rsid w:val="00F81B68"/>
    <w:rsid w:val="00FC5866"/>
    <w:rsid w:val="00FD5174"/>
    <w:rsid w:val="00FD77C2"/>
    <w:rsid w:val="0176A804"/>
    <w:rsid w:val="069BB65A"/>
    <w:rsid w:val="0F402560"/>
    <w:rsid w:val="195EFC91"/>
    <w:rsid w:val="23F1321A"/>
    <w:rsid w:val="251998BF"/>
    <w:rsid w:val="268F3E87"/>
    <w:rsid w:val="37F9AE98"/>
    <w:rsid w:val="3C1A2846"/>
    <w:rsid w:val="3D327976"/>
    <w:rsid w:val="415B55FA"/>
    <w:rsid w:val="44CC699C"/>
    <w:rsid w:val="5429333A"/>
    <w:rsid w:val="56453B79"/>
    <w:rsid w:val="578ABAB6"/>
    <w:rsid w:val="62642FC0"/>
    <w:rsid w:val="64EF584C"/>
    <w:rsid w:val="66DE5408"/>
    <w:rsid w:val="701FF841"/>
    <w:rsid w:val="7373F164"/>
    <w:rsid w:val="76C4FB6F"/>
    <w:rsid w:val="795B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94B4F"/>
  <w15:chartTrackingRefBased/>
  <w15:docId w15:val="{612DCCF3-9FE6-0448-8617-59192514E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56E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kolenie@podkarpackasiatkowka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rturlo@poczta.onet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ierlachrobert@gmail.com" TargetMode="External"/><Relationship Id="rId5" Type="http://schemas.openxmlformats.org/officeDocument/2006/relationships/hyperlink" Target="mailto:szkolenie@podkarpackasiatkowka.pl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szkolenie@podkarpackasiatkowka.p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456</Words>
  <Characters>2737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Łukowicz</dc:creator>
  <cp:keywords/>
  <dc:description/>
  <cp:lastModifiedBy>arturlo@poczta.onet.pl</cp:lastModifiedBy>
  <cp:revision>140</cp:revision>
  <cp:lastPrinted>2023-09-20T06:44:00Z</cp:lastPrinted>
  <dcterms:created xsi:type="dcterms:W3CDTF">2019-11-19T15:20:00Z</dcterms:created>
  <dcterms:modified xsi:type="dcterms:W3CDTF">2024-10-24T16:54:00Z</dcterms:modified>
</cp:coreProperties>
</file>